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76F7" w14:textId="77777777" w:rsidR="00EA39EC" w:rsidRDefault="008332D8">
      <w:r>
        <w:t xml:space="preserve">Komunikat w sprawie zmian w ustawie Prawo Farmaceutyczne w zakresie nowych zasad wystawiania recept farmaceutycznych oraz recept wystawianych przez farmaceutów dla siebie Pro </w:t>
      </w:r>
      <w:r w:rsidR="009B7586">
        <w:t>auctore i</w:t>
      </w:r>
      <w:r>
        <w:t xml:space="preserve"> dla rodziny Pro familiae</w:t>
      </w:r>
    </w:p>
    <w:p w14:paraId="5779BA85" w14:textId="77777777" w:rsidR="008332D8" w:rsidRDefault="008332D8"/>
    <w:p w14:paraId="73F56385" w14:textId="77777777" w:rsidR="008332D8" w:rsidRDefault="008332D8"/>
    <w:p w14:paraId="27F7D20A" w14:textId="77777777" w:rsidR="008332D8" w:rsidRDefault="008332D8">
      <w:r>
        <w:t xml:space="preserve">Szanowni Państwo, </w:t>
      </w:r>
    </w:p>
    <w:p w14:paraId="694192B0" w14:textId="77777777" w:rsidR="008332D8" w:rsidRDefault="00AC5125">
      <w:r>
        <w:t>k</w:t>
      </w:r>
      <w:r w:rsidR="008332D8">
        <w:t>oleżanki i koledzy,</w:t>
      </w:r>
    </w:p>
    <w:p w14:paraId="13A5479A" w14:textId="77777777" w:rsidR="008332D8" w:rsidRDefault="008332D8"/>
    <w:p w14:paraId="46B8945E" w14:textId="77777777" w:rsidR="008332D8" w:rsidRDefault="008332D8"/>
    <w:p w14:paraId="3220C78B" w14:textId="77777777" w:rsidR="008332D8" w:rsidRDefault="008332D8">
      <w:r>
        <w:t xml:space="preserve">W dniu 1 kwietnia 2020 roku weszła w </w:t>
      </w:r>
      <w:r w:rsidR="00F13685">
        <w:t>życie Ustawa o zmianie niektórych ustaw w zakresie systemu ochrony zdrowia związanych z zapobieganiem, przeciwdziałaniem i zwalczaniem COVID-</w:t>
      </w:r>
      <w:r w:rsidR="000360E0">
        <w:t>19 (</w:t>
      </w:r>
      <w:r w:rsidR="00F13685">
        <w:t xml:space="preserve">Dz. U. Nr 567z 31.03.2020r r), która to </w:t>
      </w:r>
      <w:r w:rsidR="000360E0">
        <w:t>wprowadziła zmiany w art. 92 i 96</w:t>
      </w:r>
      <w:r w:rsidR="00F13685">
        <w:t xml:space="preserve"> </w:t>
      </w:r>
      <w:r>
        <w:t xml:space="preserve">ustawy Prawo </w:t>
      </w:r>
      <w:r w:rsidR="000360E0">
        <w:t>Farmaceutyczne.</w:t>
      </w:r>
    </w:p>
    <w:p w14:paraId="2E9400D4" w14:textId="77777777" w:rsidR="000360E0" w:rsidRDefault="000360E0"/>
    <w:p w14:paraId="7EF09CFA" w14:textId="58FEED81" w:rsidR="002B2C98" w:rsidRPr="00232ACA" w:rsidRDefault="002B2C98" w:rsidP="00232ACA">
      <w:pPr>
        <w:pStyle w:val="Akapitzlist"/>
        <w:numPr>
          <w:ilvl w:val="0"/>
          <w:numId w:val="1"/>
        </w:numPr>
        <w:rPr>
          <w:b/>
          <w:bCs/>
        </w:rPr>
      </w:pPr>
      <w:r w:rsidRPr="00232ACA">
        <w:rPr>
          <w:b/>
          <w:bCs/>
        </w:rPr>
        <w:t>Zmiana w Art. 92 ustawy Prawo Farmaceutyczne</w:t>
      </w:r>
    </w:p>
    <w:p w14:paraId="6FC32C76" w14:textId="77777777" w:rsidR="000360E0" w:rsidRDefault="000360E0">
      <w:r>
        <w:t>Zmia</w:t>
      </w:r>
      <w:r w:rsidR="002B2C98">
        <w:t xml:space="preserve">na ta </w:t>
      </w:r>
      <w:r>
        <w:t xml:space="preserve">doprecyzowuje wskazanie, iż w godzinach pracy apteki w jej lokalu musi znajdować </w:t>
      </w:r>
      <w:r w:rsidR="00CD42AA">
        <w:t xml:space="preserve">się zatrudniony w niej </w:t>
      </w:r>
      <w:r>
        <w:t xml:space="preserve">farmaceuta </w:t>
      </w:r>
      <w:r w:rsidR="00CD42AA">
        <w:t xml:space="preserve">lub farmaceuta wykonujący swoje </w:t>
      </w:r>
      <w:r w:rsidR="00362E6E">
        <w:t xml:space="preserve">obowiązki </w:t>
      </w:r>
      <w:r w:rsidR="00CD42AA">
        <w:t xml:space="preserve">w aptece na innej podstawie prawnej. </w:t>
      </w:r>
    </w:p>
    <w:p w14:paraId="2D8D9EA2" w14:textId="77777777" w:rsidR="001E3EA3" w:rsidRDefault="00CD42AA">
      <w:r>
        <w:t>Zmiana ta wskazuje, iż w pełnych godzinach pracy apteki musi się w niej znajdować farmaceuta posiadający prawo wykonywania zawodu, który zatrudniony jest w tej aptece na podstawie umowy o prac</w:t>
      </w:r>
      <w:r w:rsidR="00362E6E">
        <w:t>ę</w:t>
      </w:r>
      <w:r>
        <w:t xml:space="preserve"> i nie musi to być kierownik apteki jak wynikało z dotychczasowego brzmienia tego artykułu. </w:t>
      </w:r>
    </w:p>
    <w:p w14:paraId="2D0B78C1" w14:textId="77777777" w:rsidR="001E3EA3" w:rsidRDefault="00CD42AA">
      <w:r>
        <w:t xml:space="preserve">Nowelizacja </w:t>
      </w:r>
      <w:r w:rsidR="001E3EA3">
        <w:t xml:space="preserve">dopuściła również </w:t>
      </w:r>
      <w:r w:rsidR="002E4824">
        <w:t>możliwość,</w:t>
      </w:r>
      <w:r w:rsidR="001E3EA3">
        <w:t xml:space="preserve"> aby pod nieobecność kierownika aptek</w:t>
      </w:r>
      <w:r w:rsidR="00362E6E">
        <w:t>i</w:t>
      </w:r>
      <w:r w:rsidR="001E3EA3">
        <w:t xml:space="preserve"> lub farmaceuty na etacie, obowiązki w aptece mógł wykonywać farmaceuta zatrudniony na podstawie inne</w:t>
      </w:r>
      <w:r w:rsidR="00362E6E">
        <w:t>j</w:t>
      </w:r>
      <w:r w:rsidR="001E3EA3">
        <w:t xml:space="preserve"> formy umowy jak np. umowa zlecenie, czy </w:t>
      </w:r>
      <w:r w:rsidR="006B135F">
        <w:t>też</w:t>
      </w:r>
      <w:r w:rsidR="001E3EA3">
        <w:t xml:space="preserve"> samozatrudnienie. </w:t>
      </w:r>
    </w:p>
    <w:p w14:paraId="2C245E07" w14:textId="77777777" w:rsidR="002E4824" w:rsidRDefault="001E3EA3">
      <w:r>
        <w:t>Istot</w:t>
      </w:r>
      <w:r w:rsidR="00362E6E">
        <w:t>ą</w:t>
      </w:r>
      <w:r>
        <w:t xml:space="preserve"> tego przepisu jest fakt, iż w godzinach pracy apteki, apteka musi zapewnić obecność w niej farm</w:t>
      </w:r>
      <w:r w:rsidR="002E4824">
        <w:t>a</w:t>
      </w:r>
      <w:r>
        <w:t>ceuty</w:t>
      </w:r>
      <w:r w:rsidR="002E4824">
        <w:t xml:space="preserve"> posiadającego prawo wykonywania zawodu. </w:t>
      </w:r>
      <w:r>
        <w:t xml:space="preserve"> </w:t>
      </w:r>
      <w:r w:rsidR="00CD42AA">
        <w:t xml:space="preserve"> </w:t>
      </w:r>
    </w:p>
    <w:p w14:paraId="0A380B30" w14:textId="77777777" w:rsidR="002E4824" w:rsidRDefault="002E4824"/>
    <w:p w14:paraId="2311DF58" w14:textId="6F0614E1" w:rsidR="002B2C98" w:rsidRPr="00232ACA" w:rsidRDefault="002B2C98" w:rsidP="00232ACA">
      <w:pPr>
        <w:pStyle w:val="Akapitzlist"/>
        <w:numPr>
          <w:ilvl w:val="0"/>
          <w:numId w:val="1"/>
        </w:numPr>
        <w:rPr>
          <w:b/>
          <w:bCs/>
        </w:rPr>
      </w:pPr>
      <w:r w:rsidRPr="00232ACA">
        <w:rPr>
          <w:b/>
          <w:bCs/>
        </w:rPr>
        <w:t>Zmiana w Art. 96</w:t>
      </w:r>
      <w:r w:rsidR="007611C2" w:rsidRPr="00232ACA">
        <w:rPr>
          <w:b/>
          <w:bCs/>
        </w:rPr>
        <w:t xml:space="preserve"> ust. 4 ustawy</w:t>
      </w:r>
      <w:r w:rsidRPr="00232ACA">
        <w:rPr>
          <w:b/>
          <w:bCs/>
        </w:rPr>
        <w:t xml:space="preserve"> Prawo Farmaceutyczne</w:t>
      </w:r>
    </w:p>
    <w:p w14:paraId="7FB20191" w14:textId="135F955A" w:rsidR="002B2C98" w:rsidRDefault="00DB6E75">
      <w:r>
        <w:t xml:space="preserve">Dokonano </w:t>
      </w:r>
      <w:r w:rsidR="002B2C98">
        <w:t>zmiany w zakresie</w:t>
      </w:r>
      <w:r>
        <w:t xml:space="preserve"> zasad wystawiania recept farmaceutycznych w sytuacji zagrożenia zdrowia pacjenta. Nadano farmaceucie uprawnienie do wystawiania recepty farmaceutycznej w sytuacji każdego zagrożenia zdrowia, a nie tylko nagłego</w:t>
      </w:r>
      <w:r w:rsidR="00E27F57">
        <w:t>,</w:t>
      </w:r>
      <w:r>
        <w:t xml:space="preserve"> jak wynikało z dotychczasowego brzmienia przepisów. A co za tym idzie farmaceuta posiadający prawo wykonywania zawodu może </w:t>
      </w:r>
      <w:r w:rsidR="000120D5">
        <w:t>wystawić pacjentowi receptę farmaceutyczn</w:t>
      </w:r>
      <w:r w:rsidR="00E27F57">
        <w:t>ą</w:t>
      </w:r>
      <w:r w:rsidR="000120D5">
        <w:t xml:space="preserve"> w </w:t>
      </w:r>
      <w:r w:rsidR="002C37CA">
        <w:t>postaci</w:t>
      </w:r>
      <w:r w:rsidR="000120D5">
        <w:t xml:space="preserve"> elektronicznej</w:t>
      </w:r>
      <w:r w:rsidR="00E27F57">
        <w:t>,</w:t>
      </w:r>
      <w:r w:rsidR="000120D5">
        <w:t xml:space="preserve"> w każdym stanie zagrożenia zdrowia, gdy zaistnieje taka konieczność.</w:t>
      </w:r>
    </w:p>
    <w:p w14:paraId="6AF30645" w14:textId="77777777" w:rsidR="00E23110" w:rsidRDefault="000120D5">
      <w:r>
        <w:t xml:space="preserve">Na podstawie recepty farmaceutycznej dopuszcza się wydanie każdego produktu leczniczego o kategorii </w:t>
      </w:r>
      <w:r w:rsidR="0038491B">
        <w:t>Rp, za</w:t>
      </w:r>
      <w:r>
        <w:t xml:space="preserve"> wyjątkiem środków odurzających i substancji psychotropowych</w:t>
      </w:r>
      <w:r w:rsidR="009163B6">
        <w:t>.</w:t>
      </w:r>
      <w:r w:rsidR="00E23110" w:rsidRPr="00E23110">
        <w:t xml:space="preserve"> </w:t>
      </w:r>
      <w:r w:rsidR="00E23110">
        <w:t>Wykreślono możliwość wydania na podstawie recepty farm</w:t>
      </w:r>
      <w:r w:rsidR="00E27F57">
        <w:t>aceutycznej</w:t>
      </w:r>
      <w:r w:rsidR="00E23110">
        <w:t xml:space="preserve"> leku o kategorii dostępności Rpz.   </w:t>
      </w:r>
    </w:p>
    <w:p w14:paraId="084462CE" w14:textId="48151417" w:rsidR="006B135F" w:rsidRDefault="009E045B">
      <w:r>
        <w:t xml:space="preserve">Na podstawie recepty </w:t>
      </w:r>
      <w:r w:rsidR="00E23110">
        <w:t>farmaceutyczn</w:t>
      </w:r>
      <w:r>
        <w:t>ej</w:t>
      </w:r>
      <w:r w:rsidR="009163B6">
        <w:t xml:space="preserve"> </w:t>
      </w:r>
      <w:r w:rsidR="00245664">
        <w:t xml:space="preserve">w </w:t>
      </w:r>
      <w:r w:rsidR="000C0F18">
        <w:t xml:space="preserve">postaci elektronicznej </w:t>
      </w:r>
      <w:r w:rsidR="009163B6">
        <w:t xml:space="preserve">można </w:t>
      </w:r>
      <w:r w:rsidR="001D4F18">
        <w:t>wydać</w:t>
      </w:r>
      <w:r w:rsidR="009163B6">
        <w:t xml:space="preserve"> </w:t>
      </w:r>
      <w:r w:rsidR="00E23110">
        <w:t xml:space="preserve">jednorazowo </w:t>
      </w:r>
      <w:r w:rsidR="001D4F18">
        <w:t xml:space="preserve">leku </w:t>
      </w:r>
      <w:r w:rsidR="009163B6">
        <w:t>na maks</w:t>
      </w:r>
      <w:r w:rsidR="00E23110">
        <w:t>ymalnie 1</w:t>
      </w:r>
      <w:r w:rsidR="000C0F18">
        <w:t>8</w:t>
      </w:r>
      <w:r w:rsidR="00E23110">
        <w:t xml:space="preserve">0 dni kuracji wyliczone na podstawie podanego na recepcie </w:t>
      </w:r>
      <w:r w:rsidR="00E27F57">
        <w:t xml:space="preserve">sposobu </w:t>
      </w:r>
      <w:r w:rsidR="00E23110">
        <w:t xml:space="preserve">dawkowania. </w:t>
      </w:r>
      <w:r w:rsidR="00530E3B">
        <w:t xml:space="preserve">Natomiast </w:t>
      </w:r>
      <w:r w:rsidR="00EC707A">
        <w:t xml:space="preserve">gdy wystawiana jest w </w:t>
      </w:r>
      <w:r w:rsidR="000C0F18">
        <w:t xml:space="preserve">postaci </w:t>
      </w:r>
      <w:r w:rsidR="00137F82">
        <w:t>papierowej, farmaceuta</w:t>
      </w:r>
      <w:r w:rsidR="00C838C4">
        <w:t xml:space="preserve"> </w:t>
      </w:r>
      <w:r w:rsidR="005E5135">
        <w:t>może wydać</w:t>
      </w:r>
      <w:r w:rsidR="00FB1060">
        <w:t xml:space="preserve"> leku na 1</w:t>
      </w:r>
      <w:r w:rsidR="00E4496C">
        <w:t>2</w:t>
      </w:r>
      <w:r w:rsidR="00FB1060">
        <w:t>0 dni kuracji</w:t>
      </w:r>
      <w:r w:rsidR="00484C3F">
        <w:t>, wyliczone jak wyżej.</w:t>
      </w:r>
      <w:r w:rsidR="00137F82">
        <w:t xml:space="preserve"> </w:t>
      </w:r>
      <w:r w:rsidR="00094882">
        <w:t xml:space="preserve">Warunki wystawiania danej postaci opisane </w:t>
      </w:r>
      <w:r w:rsidR="003A5C1F">
        <w:t>są</w:t>
      </w:r>
      <w:r w:rsidR="00094882">
        <w:t xml:space="preserve"> poniżej. </w:t>
      </w:r>
    </w:p>
    <w:p w14:paraId="428F354E" w14:textId="77777777" w:rsidR="00E23110" w:rsidRDefault="006B135F">
      <w:bookmarkStart w:id="0" w:name="OLE_LINK5"/>
      <w:bookmarkStart w:id="1" w:name="OLE_LINK6"/>
      <w:r>
        <w:t xml:space="preserve">Recepta farmaceutyczna nie może zawierać daty realizacji od dnia, czyli nie może być wystawiona z odroczonym terminem realizacji. </w:t>
      </w:r>
    </w:p>
    <w:bookmarkEnd w:id="0"/>
    <w:bookmarkEnd w:id="1"/>
    <w:p w14:paraId="0AFCBB38" w14:textId="6A3C2D0B" w:rsidR="00E23110" w:rsidRDefault="00E23110">
      <w:r>
        <w:lastRenderedPageBreak/>
        <w:t xml:space="preserve">Recepta farmaceutyczna musi zawierać dane pacjenta: imię i nazwisko, adres, pesel </w:t>
      </w:r>
      <w:r w:rsidR="00137F82">
        <w:t xml:space="preserve">lub numer dokumentu </w:t>
      </w:r>
      <w:r w:rsidR="002F6841">
        <w:t>potwierdzającego</w:t>
      </w:r>
      <w:r w:rsidR="00137F82">
        <w:t xml:space="preserve"> </w:t>
      </w:r>
      <w:r w:rsidR="002F6841">
        <w:t xml:space="preserve">tożsamość </w:t>
      </w:r>
      <w:r>
        <w:t xml:space="preserve">oraz szczegółowe uzasadnienie wydania leku. </w:t>
      </w:r>
    </w:p>
    <w:p w14:paraId="62DA7ABF" w14:textId="77777777" w:rsidR="00094882" w:rsidRDefault="00544A73">
      <w:r>
        <w:t>R</w:t>
      </w:r>
      <w:r w:rsidR="007611C2">
        <w:t>ecept</w:t>
      </w:r>
      <w:r>
        <w:t>ę</w:t>
      </w:r>
      <w:r w:rsidR="000120D5">
        <w:t xml:space="preserve"> farmaceutycz</w:t>
      </w:r>
      <w:r w:rsidR="00CA6211">
        <w:t>n</w:t>
      </w:r>
      <w:r>
        <w:t>ą</w:t>
      </w:r>
      <w:r w:rsidR="000120D5">
        <w:t xml:space="preserve"> wystawia się w wersji elektronicznej</w:t>
      </w:r>
      <w:r>
        <w:t>,</w:t>
      </w:r>
      <w:r w:rsidR="000120D5">
        <w:t xml:space="preserve"> w systemie aptecznym</w:t>
      </w:r>
      <w:r w:rsidR="007611C2">
        <w:t xml:space="preserve"> z wykorzystaniem </w:t>
      </w:r>
      <w:r w:rsidR="0043240D">
        <w:t xml:space="preserve">podpisu elektronicznego kwalifikowanego lub certyfikatu ZUS. Możliwość wygenerowania certyfikatu ZUS do podpisywania recept farmaceutycznych została opisana w instrukcji udostępnionej przez CSIOZ, w załączeniu. </w:t>
      </w:r>
    </w:p>
    <w:p w14:paraId="1CA70A92" w14:textId="4E9C7251" w:rsidR="00D74FF3" w:rsidRDefault="0043240D">
      <w:r>
        <w:t xml:space="preserve">Proces wystawienia recepty w systemie aptecznym został opisany w załączonej instrukcji dotyczącej systemu Kamsoft (na czas </w:t>
      </w:r>
      <w:r w:rsidR="00D74FF3">
        <w:t xml:space="preserve">wystosowania komunikatu </w:t>
      </w:r>
      <w:r>
        <w:t>tylko z tego systemu udało nam się pozyskać instrukcję)</w:t>
      </w:r>
      <w:r w:rsidR="00E27F57">
        <w:t>.</w:t>
      </w:r>
    </w:p>
    <w:p w14:paraId="4F4D317E" w14:textId="77777777" w:rsidR="000120D5" w:rsidRDefault="00D74FF3">
      <w:r>
        <w:t xml:space="preserve">Receptę farmaceutyczną w wersji papierowej można wystawić tylko w sytuacji: braku dostępu farmaceuty do P1, gdy jest ona wystawiana osobie o nieustalonej tożsamości lub gdy wystawia ją farmaceuta z UE czasowo wykonujący obowiązki zawodowe w Polsce. </w:t>
      </w:r>
    </w:p>
    <w:p w14:paraId="5F70A04A" w14:textId="77777777" w:rsidR="00405410" w:rsidRPr="00CF2ADE" w:rsidRDefault="00405410">
      <w:r w:rsidRPr="00CF2ADE">
        <w:t>Recepta farmaceutyczna zawsze jest realizowana z</w:t>
      </w:r>
      <w:r w:rsidR="009A6F56" w:rsidRPr="00CF2ADE">
        <w:t xml:space="preserve"> odpłatnością</w:t>
      </w:r>
      <w:r w:rsidRPr="00CF2ADE">
        <w:t xml:space="preserve"> 100%. </w:t>
      </w:r>
    </w:p>
    <w:p w14:paraId="7EC217D6" w14:textId="77777777" w:rsidR="00951C99" w:rsidRDefault="00951C99">
      <w:r>
        <w:t>Zasady ewidencjonowani</w:t>
      </w:r>
      <w:r w:rsidR="009A6F56">
        <w:t>a</w:t>
      </w:r>
      <w:r>
        <w:t xml:space="preserve"> recept farmaceutycznych nie uległy zmianie i przechowywane są prze okres 5 lat </w:t>
      </w:r>
      <w:r w:rsidR="00405410">
        <w:t xml:space="preserve">licząc od dnia 1 stycznia roku następującego po roku, w którym zostały zrealizowane </w:t>
      </w:r>
      <w:r w:rsidR="009163B6">
        <w:t>(wystawione</w:t>
      </w:r>
      <w:r w:rsidR="00405410">
        <w:t xml:space="preserve"> elektronicznie na platformie P1</w:t>
      </w:r>
      <w:r w:rsidR="009163B6">
        <w:t>,</w:t>
      </w:r>
      <w:r w:rsidR="00405410">
        <w:t xml:space="preserve"> a wersja papierowa w aptece)</w:t>
      </w:r>
      <w:r w:rsidR="009A6F56">
        <w:t>.</w:t>
      </w:r>
      <w:r w:rsidR="00405410">
        <w:t xml:space="preserve"> </w:t>
      </w:r>
      <w:r>
        <w:t xml:space="preserve"> </w:t>
      </w:r>
    </w:p>
    <w:p w14:paraId="77196E97" w14:textId="77777777" w:rsidR="00D74FF3" w:rsidRDefault="00D74FF3"/>
    <w:p w14:paraId="25B48ED1" w14:textId="77777777" w:rsidR="00D74FF3" w:rsidRPr="00E77036" w:rsidRDefault="00FC622A">
      <w:pPr>
        <w:rPr>
          <w:b/>
          <w:bCs/>
        </w:rPr>
      </w:pPr>
      <w:r>
        <w:rPr>
          <w:b/>
          <w:bCs/>
        </w:rPr>
        <w:t xml:space="preserve">Recepta wystawiana przez farmaceutę Pro </w:t>
      </w:r>
      <w:r w:rsidR="00A97DE2">
        <w:rPr>
          <w:b/>
          <w:bCs/>
        </w:rPr>
        <w:t>auctore i</w:t>
      </w:r>
      <w:r>
        <w:rPr>
          <w:b/>
          <w:bCs/>
        </w:rPr>
        <w:t xml:space="preserve"> Pro familiae (</w:t>
      </w:r>
      <w:r w:rsidR="00E77036" w:rsidRPr="00E77036">
        <w:rPr>
          <w:b/>
          <w:bCs/>
        </w:rPr>
        <w:t>Art. 96 ust 4 i 4a</w:t>
      </w:r>
      <w:r>
        <w:rPr>
          <w:b/>
          <w:bCs/>
        </w:rPr>
        <w:t>)</w:t>
      </w:r>
    </w:p>
    <w:p w14:paraId="1AD7BA6D" w14:textId="2FBDDC86" w:rsidR="00CD42AA" w:rsidRDefault="002E4824">
      <w:r>
        <w:t xml:space="preserve">Drugą zasadniczą i </w:t>
      </w:r>
      <w:r w:rsidR="009B7586">
        <w:t xml:space="preserve">wręcz </w:t>
      </w:r>
      <w:r>
        <w:t>rew</w:t>
      </w:r>
      <w:r w:rsidR="009B7586">
        <w:t>o</w:t>
      </w:r>
      <w:r>
        <w:t>luc</w:t>
      </w:r>
      <w:r w:rsidR="009B7586">
        <w:t>y</w:t>
      </w:r>
      <w:r>
        <w:t xml:space="preserve">jną </w:t>
      </w:r>
      <w:r w:rsidR="00E23110">
        <w:t>zmianą</w:t>
      </w:r>
      <w:r w:rsidR="009A1BC7">
        <w:t xml:space="preserve"> </w:t>
      </w:r>
      <w:r w:rsidR="00E77036">
        <w:t>jest możliwość wystawienia przez farmaceutę</w:t>
      </w:r>
      <w:r w:rsidR="00574FA4">
        <w:t xml:space="preserve">, posiadającego prawo wykonywania </w:t>
      </w:r>
      <w:r w:rsidR="00FC622A">
        <w:t>zawodu, recepty</w:t>
      </w:r>
      <w:r w:rsidR="00E77036">
        <w:t xml:space="preserve"> dla </w:t>
      </w:r>
      <w:r w:rsidR="00FC622A">
        <w:t xml:space="preserve">siebie (tzw. </w:t>
      </w:r>
      <w:r w:rsidR="00E77036">
        <w:t>recepta pro auctore</w:t>
      </w:r>
      <w:r w:rsidR="0047023D">
        <w:t xml:space="preserve"> PA</w:t>
      </w:r>
      <w:r w:rsidR="00E77036">
        <w:t>) oraz dla małżonka</w:t>
      </w:r>
      <w:r w:rsidR="00574FA4">
        <w:t xml:space="preserve"> i osób pozostających we wspólnym pożyciu, krewnych lub powinowatych w linii prostej i w linii bocznej do stopnia pokrewieństwa </w:t>
      </w:r>
      <w:r w:rsidR="00FC622A">
        <w:t>między</w:t>
      </w:r>
      <w:r w:rsidR="00574FA4">
        <w:t xml:space="preserve"> dziećmi rodzeństwa osoby farmaceuty wystawiającego </w:t>
      </w:r>
      <w:r w:rsidR="00FC622A">
        <w:t xml:space="preserve">receptę (tzw. </w:t>
      </w:r>
      <w:r w:rsidR="00574FA4">
        <w:t>recepta pro familie</w:t>
      </w:r>
      <w:r w:rsidR="0047023D">
        <w:t xml:space="preserve"> PF</w:t>
      </w:r>
      <w:r w:rsidR="00574FA4">
        <w:t>).</w:t>
      </w:r>
    </w:p>
    <w:p w14:paraId="61179A8C" w14:textId="77777777" w:rsidR="00FC622A" w:rsidRDefault="00574FA4">
      <w:r>
        <w:t xml:space="preserve">Recepta tak wystawiana jest </w:t>
      </w:r>
      <w:r w:rsidR="00FC622A">
        <w:t>analogicznie jak recepta farmaceutyczna w wersji elektronicznej, a w wersji papierowej w przypadkach opisanych wyżej.</w:t>
      </w:r>
    </w:p>
    <w:p w14:paraId="6190DA7A" w14:textId="3FD3443F" w:rsidR="00574FA4" w:rsidRPr="00CF2ADE" w:rsidRDefault="00FC622A">
      <w:pPr>
        <w:rPr>
          <w:b/>
          <w:bCs/>
          <w:i/>
          <w:iCs/>
        </w:rPr>
      </w:pPr>
      <w:r w:rsidRPr="00CF2ADE">
        <w:rPr>
          <w:b/>
          <w:bCs/>
          <w:i/>
          <w:iCs/>
        </w:rPr>
        <w:t>Recepta wystawiona przez farmaceutę pro au</w:t>
      </w:r>
      <w:r w:rsidR="0047023D" w:rsidRPr="00CF2ADE">
        <w:rPr>
          <w:b/>
          <w:bCs/>
          <w:i/>
          <w:iCs/>
        </w:rPr>
        <w:t>c</w:t>
      </w:r>
      <w:r w:rsidRPr="00CF2ADE">
        <w:rPr>
          <w:b/>
          <w:bCs/>
          <w:i/>
          <w:iCs/>
        </w:rPr>
        <w:t>t</w:t>
      </w:r>
      <w:r w:rsidR="0047023D" w:rsidRPr="00CF2ADE">
        <w:rPr>
          <w:b/>
          <w:bCs/>
          <w:i/>
          <w:iCs/>
        </w:rPr>
        <w:t>o</w:t>
      </w:r>
      <w:r w:rsidRPr="00CF2ADE">
        <w:rPr>
          <w:b/>
          <w:bCs/>
          <w:i/>
          <w:iCs/>
        </w:rPr>
        <w:t>re lub pro familie może być wystawiona z uwzgl</w:t>
      </w:r>
      <w:r w:rsidR="0047023D" w:rsidRPr="00CF2ADE">
        <w:rPr>
          <w:b/>
          <w:bCs/>
          <w:i/>
          <w:iCs/>
        </w:rPr>
        <w:t>ęd</w:t>
      </w:r>
      <w:r w:rsidRPr="00CF2ADE">
        <w:rPr>
          <w:b/>
          <w:bCs/>
          <w:i/>
          <w:iCs/>
        </w:rPr>
        <w:t>nieni</w:t>
      </w:r>
      <w:r w:rsidR="0047023D" w:rsidRPr="00CF2ADE">
        <w:rPr>
          <w:b/>
          <w:bCs/>
          <w:i/>
          <w:iCs/>
        </w:rPr>
        <w:t>e</w:t>
      </w:r>
      <w:r w:rsidRPr="00CF2ADE">
        <w:rPr>
          <w:b/>
          <w:bCs/>
          <w:i/>
          <w:iCs/>
        </w:rPr>
        <w:t xml:space="preserve">m prawa pacjenta do świadczenia refundowanego </w:t>
      </w:r>
      <w:r w:rsidR="002E0567" w:rsidRPr="00CF2ADE">
        <w:rPr>
          <w:b/>
          <w:bCs/>
          <w:i/>
          <w:iCs/>
        </w:rPr>
        <w:t>tj.</w:t>
      </w:r>
      <w:r w:rsidRPr="00CF2ADE">
        <w:rPr>
          <w:b/>
          <w:bCs/>
          <w:i/>
          <w:iCs/>
        </w:rPr>
        <w:t xml:space="preserve"> ze zniżk</w:t>
      </w:r>
      <w:r w:rsidR="0047023D" w:rsidRPr="00CF2ADE">
        <w:rPr>
          <w:b/>
          <w:bCs/>
          <w:i/>
          <w:iCs/>
        </w:rPr>
        <w:t>ą</w:t>
      </w:r>
      <w:r w:rsidRPr="00CF2ADE">
        <w:rPr>
          <w:b/>
          <w:bCs/>
          <w:i/>
          <w:iCs/>
        </w:rPr>
        <w:t xml:space="preserve"> </w:t>
      </w:r>
      <w:r w:rsidR="0047023D" w:rsidRPr="00CF2ADE">
        <w:rPr>
          <w:b/>
          <w:bCs/>
          <w:i/>
          <w:iCs/>
        </w:rPr>
        <w:t>przysługującą</w:t>
      </w:r>
      <w:r w:rsidRPr="00CF2ADE">
        <w:rPr>
          <w:b/>
          <w:bCs/>
          <w:i/>
          <w:iCs/>
        </w:rPr>
        <w:t xml:space="preserve"> w danym wskazaniu refundacyjnym</w:t>
      </w:r>
      <w:r w:rsidR="0047023D" w:rsidRPr="00CF2ADE">
        <w:rPr>
          <w:b/>
          <w:bCs/>
          <w:i/>
          <w:iCs/>
        </w:rPr>
        <w:t>,</w:t>
      </w:r>
      <w:r w:rsidRPr="00CF2ADE">
        <w:rPr>
          <w:b/>
          <w:bCs/>
          <w:i/>
          <w:iCs/>
        </w:rPr>
        <w:t xml:space="preserve"> </w:t>
      </w:r>
      <w:r w:rsidR="0047023D" w:rsidRPr="00CF2ADE">
        <w:rPr>
          <w:b/>
          <w:bCs/>
          <w:i/>
          <w:iCs/>
        </w:rPr>
        <w:t xml:space="preserve">jeżeli przysługuje ona osobie, dla której recepta jest wystawiana. </w:t>
      </w:r>
    </w:p>
    <w:p w14:paraId="0D1A7090" w14:textId="16E26C78" w:rsidR="00A97DE2" w:rsidRDefault="0047023D">
      <w:r>
        <w:t>Farmaceuta wystawiający receptę PA lub PF ma obowiązek prowadzenia wykazu wystawionych recept</w:t>
      </w:r>
      <w:r w:rsidR="00A97DE2">
        <w:t>, który to wykaz zawiera</w:t>
      </w:r>
      <w:r w:rsidR="009A1BC7">
        <w:t xml:space="preserve"> dane</w:t>
      </w:r>
      <w:r w:rsidR="00A97DE2">
        <w:t>, o których mowa w art. 96 ust 4a załączonej ustawy</w:t>
      </w:r>
      <w:r w:rsidR="00E704C5">
        <w:t xml:space="preserve">: </w:t>
      </w:r>
    </w:p>
    <w:p w14:paraId="076804B3" w14:textId="42FCE32F" w:rsidR="00E704C5" w:rsidRDefault="007B1F94" w:rsidP="007B1F94">
      <w:r>
        <w:t xml:space="preserve">1. </w:t>
      </w:r>
      <w:r w:rsidR="00C15571">
        <w:t>Numer kolejny wpisu</w:t>
      </w:r>
      <w:r w:rsidR="008D201C">
        <w:t xml:space="preserve"> 2. Datę wystawienia </w:t>
      </w:r>
      <w:r>
        <w:t>recepty 3.</w:t>
      </w:r>
      <w:r w:rsidR="008D201C">
        <w:t xml:space="preserve"> </w:t>
      </w:r>
      <w:r w:rsidR="00AB6C84">
        <w:t>Numer PESEL pacjenta</w:t>
      </w:r>
      <w:r w:rsidR="001B7B27">
        <w:t xml:space="preserve"> 4. Rozpoznanie choroby</w:t>
      </w:r>
      <w:r>
        <w:t xml:space="preserve">, </w:t>
      </w:r>
      <w:r w:rsidR="00B94F01">
        <w:t xml:space="preserve">problemu zdrowotnego lub urazu 5. </w:t>
      </w:r>
      <w:r w:rsidR="0018186A">
        <w:t xml:space="preserve">Międzynarodową </w:t>
      </w:r>
      <w:r w:rsidR="00196F21">
        <w:t>l</w:t>
      </w:r>
      <w:r w:rsidR="00F47073">
        <w:t xml:space="preserve">ub własną </w:t>
      </w:r>
      <w:r w:rsidR="0018186A">
        <w:t xml:space="preserve">nazwę </w:t>
      </w:r>
      <w:r w:rsidR="00F47073">
        <w:t>produktu leczniczego</w:t>
      </w:r>
      <w:r w:rsidR="007D1740">
        <w:t xml:space="preserve"> 6. Posta</w:t>
      </w:r>
      <w:r w:rsidR="000F16A9">
        <w:t>ć</w:t>
      </w:r>
      <w:r w:rsidR="007D1740">
        <w:t xml:space="preserve"> </w:t>
      </w:r>
      <w:r w:rsidR="000F16A9">
        <w:t xml:space="preserve">zaordynowanego </w:t>
      </w:r>
      <w:r w:rsidR="007D1740">
        <w:t>leku</w:t>
      </w:r>
      <w:r w:rsidR="000F16A9">
        <w:t xml:space="preserve"> 7. Dawk</w:t>
      </w:r>
      <w:r w:rsidR="004269DC">
        <w:t xml:space="preserve">ę produktu leczniczego 8. </w:t>
      </w:r>
      <w:r w:rsidR="00F6577D">
        <w:t>Ilość</w:t>
      </w:r>
      <w:r w:rsidR="004269DC">
        <w:t xml:space="preserve"> </w:t>
      </w:r>
      <w:r w:rsidR="00F6577D">
        <w:t>produktu leczniczego</w:t>
      </w:r>
      <w:r w:rsidR="007D1740">
        <w:t xml:space="preserve"> </w:t>
      </w:r>
      <w:r w:rsidR="00F6577D">
        <w:t>9. Sposób dawkowania</w:t>
      </w:r>
    </w:p>
    <w:p w14:paraId="7AFF6A49" w14:textId="77777777" w:rsidR="001B1EBD" w:rsidRDefault="00A97DE2">
      <w:r>
        <w:t xml:space="preserve">Na </w:t>
      </w:r>
      <w:r w:rsidR="00C40103">
        <w:t>recepcie,</w:t>
      </w:r>
      <w:r w:rsidR="00EA0D4F">
        <w:t xml:space="preserve"> w postaci elektronicznej</w:t>
      </w:r>
      <w:r w:rsidR="00C40103">
        <w:t>,</w:t>
      </w:r>
      <w:r w:rsidR="00EA0D4F">
        <w:t xml:space="preserve"> </w:t>
      </w:r>
      <w:r>
        <w:t xml:space="preserve">farmaceuta może </w:t>
      </w:r>
      <w:r w:rsidR="008C39CD">
        <w:t>przepisać</w:t>
      </w:r>
      <w:r>
        <w:t xml:space="preserve"> </w:t>
      </w:r>
      <w:r w:rsidR="008C39CD">
        <w:t xml:space="preserve">sobie lub rodzinie jednorazowo maksymalnie </w:t>
      </w:r>
      <w:r w:rsidR="002E0567">
        <w:t>leku na</w:t>
      </w:r>
      <w:r>
        <w:t xml:space="preserve"> okres 1</w:t>
      </w:r>
      <w:r w:rsidR="00EA0D4F">
        <w:t>8</w:t>
      </w:r>
      <w:r>
        <w:t xml:space="preserve">0 dni </w:t>
      </w:r>
      <w:r w:rsidR="002E0567">
        <w:t>kuracji wyliczone</w:t>
      </w:r>
      <w:r>
        <w:t xml:space="preserve"> na </w:t>
      </w:r>
      <w:r w:rsidR="008C39CD">
        <w:t>podstawie</w:t>
      </w:r>
      <w:r>
        <w:t xml:space="preserve"> podanego na recepcie dawkowania</w:t>
      </w:r>
      <w:r w:rsidR="008C39CD">
        <w:t>.</w:t>
      </w:r>
      <w:r w:rsidR="00197264">
        <w:t xml:space="preserve"> </w:t>
      </w:r>
    </w:p>
    <w:p w14:paraId="4A5CE98D" w14:textId="622D32B6" w:rsidR="008C39CD" w:rsidRDefault="00197264">
      <w:r>
        <w:t xml:space="preserve">Natomiast gdy wystawiana jest w </w:t>
      </w:r>
      <w:r w:rsidR="00EA0D4F">
        <w:t>postaci papierowej</w:t>
      </w:r>
      <w:r>
        <w:t xml:space="preserve"> </w:t>
      </w:r>
      <w:r w:rsidR="00627FC1">
        <w:t>farmaceuta</w:t>
      </w:r>
      <w:r>
        <w:t xml:space="preserve"> </w:t>
      </w:r>
      <w:r w:rsidR="009E5016">
        <w:t>może zaordynować</w:t>
      </w:r>
      <w:r w:rsidR="006607C1">
        <w:t xml:space="preserve"> jednorazow</w:t>
      </w:r>
      <w:r w:rsidR="00627FC1">
        <w:t>o</w:t>
      </w:r>
      <w:r w:rsidR="006607C1">
        <w:t xml:space="preserve"> leku na 1</w:t>
      </w:r>
      <w:r w:rsidR="00EA0D4F">
        <w:t>2</w:t>
      </w:r>
      <w:r w:rsidR="006607C1">
        <w:t xml:space="preserve">0 dni kuracji </w:t>
      </w:r>
      <w:r w:rsidR="00627FC1">
        <w:t>wyliczone</w:t>
      </w:r>
      <w:r>
        <w:t xml:space="preserve"> </w:t>
      </w:r>
      <w:r w:rsidR="00627FC1">
        <w:t xml:space="preserve">na podstawie podanego na recepcie sposobu dawkowania. </w:t>
      </w:r>
    </w:p>
    <w:p w14:paraId="6978AAA0" w14:textId="3B378AA3" w:rsidR="006B135F" w:rsidRDefault="008C39CD" w:rsidP="006B135F">
      <w:r>
        <w:t xml:space="preserve">Farmaceuta może wystawić do 4 recept </w:t>
      </w:r>
      <w:r w:rsidR="009E5016">
        <w:t xml:space="preserve">w wersji papierowej </w:t>
      </w:r>
      <w:r>
        <w:t xml:space="preserve">na następujące po sobie okresy stosowania nieprzekraczające łącznie 120 dni </w:t>
      </w:r>
      <w:r w:rsidR="002E0567">
        <w:t xml:space="preserve">stosowania. </w:t>
      </w:r>
      <w:r w:rsidR="006B135F">
        <w:t xml:space="preserve">Recepta ta nie może zawierać daty realizacji od dnia, czyli nie może być wystawiona z odroczonym terminem realizacji. </w:t>
      </w:r>
    </w:p>
    <w:p w14:paraId="3FAFAC2A" w14:textId="77777777" w:rsidR="00F40400" w:rsidRDefault="002568B8" w:rsidP="006B135F">
      <w:r>
        <w:lastRenderedPageBreak/>
        <w:t>W</w:t>
      </w:r>
      <w:r w:rsidR="00246061">
        <w:t>ystawian</w:t>
      </w:r>
      <w:r>
        <w:t>ie</w:t>
      </w:r>
      <w:r w:rsidR="00246061">
        <w:t xml:space="preserve"> przez farmaceutę </w:t>
      </w:r>
      <w:r w:rsidR="00EB7EA5">
        <w:t xml:space="preserve">recept </w:t>
      </w:r>
      <w:r w:rsidR="00246061">
        <w:t xml:space="preserve">PA/PF w </w:t>
      </w:r>
      <w:r>
        <w:t xml:space="preserve">postaci </w:t>
      </w:r>
      <w:r w:rsidR="00246061">
        <w:t>papierowej będzie możliw</w:t>
      </w:r>
      <w:r w:rsidR="00EB7EA5">
        <w:t>e</w:t>
      </w:r>
      <w:r w:rsidR="00246061">
        <w:t xml:space="preserve"> po uzyskaniu </w:t>
      </w:r>
      <w:r w:rsidR="009713EE">
        <w:t xml:space="preserve">z OW NFZ </w:t>
      </w:r>
      <w:r w:rsidR="00F40400">
        <w:t>zakresów</w:t>
      </w:r>
      <w:r w:rsidR="009713EE">
        <w:t xml:space="preserve"> unikalnych</w:t>
      </w:r>
      <w:r>
        <w:t xml:space="preserve"> numerów recept. </w:t>
      </w:r>
      <w:r w:rsidR="00246061">
        <w:t xml:space="preserve"> </w:t>
      </w:r>
    </w:p>
    <w:p w14:paraId="5CCE5545" w14:textId="06194580" w:rsidR="00246061" w:rsidRDefault="001032D1" w:rsidP="006B135F">
      <w:r>
        <w:t xml:space="preserve">Aktualnie trwają prace nad </w:t>
      </w:r>
      <w:r w:rsidR="009713EE">
        <w:t>dostosow</w:t>
      </w:r>
      <w:r>
        <w:t>aniem portalu NFZ</w:t>
      </w:r>
      <w:r w:rsidR="00F40400">
        <w:t xml:space="preserve"> pod tę okoliczność. </w:t>
      </w:r>
    </w:p>
    <w:p w14:paraId="5536A540" w14:textId="77777777" w:rsidR="0047023D" w:rsidRDefault="0047023D"/>
    <w:p w14:paraId="2C6E5C05" w14:textId="0FA6BECF" w:rsidR="002E0567" w:rsidRDefault="002E0567">
      <w:r>
        <w:t>Recepta wystawiona przez farmaceutę może dotyczyć tylko produktów leczniczych</w:t>
      </w:r>
      <w:r w:rsidR="00C40103">
        <w:t xml:space="preserve"> o kategorii dostępności Rp</w:t>
      </w:r>
      <w:r>
        <w:t xml:space="preserve">, </w:t>
      </w:r>
      <w:r w:rsidR="00F40400">
        <w:t xml:space="preserve">z wykluczeniem środków odurzających i substancji psychotropowych, </w:t>
      </w:r>
      <w:r>
        <w:t>wyrobów medycznych i środków spożywczych specjalnego przeznaczenia żywieniowego</w:t>
      </w:r>
      <w:r w:rsidR="00F40400">
        <w:t>.</w:t>
      </w:r>
      <w:r w:rsidR="00357A8D">
        <w:t xml:space="preserve"> Ważnym jest zaznaczyć, iż trwają prace legislacyjne nad rozszerzeniem katalogu produktów możliwych do ordynacji przez farmaceutę. </w:t>
      </w:r>
    </w:p>
    <w:p w14:paraId="20CD0881" w14:textId="77777777" w:rsidR="005F1F4E" w:rsidRDefault="005F1F4E"/>
    <w:p w14:paraId="763D1F99" w14:textId="77777777" w:rsidR="009304EA" w:rsidRDefault="002E0567">
      <w:r>
        <w:t xml:space="preserve">Zasady wystawiania </w:t>
      </w:r>
      <w:r w:rsidR="009A1BC7">
        <w:t xml:space="preserve">i realizacji </w:t>
      </w:r>
      <w:r>
        <w:t xml:space="preserve">recept </w:t>
      </w:r>
      <w:r w:rsidR="005E5135">
        <w:t xml:space="preserve">farmaceutycznych i recept </w:t>
      </w:r>
      <w:r w:rsidR="009A1BC7">
        <w:t>(</w:t>
      </w:r>
      <w:r w:rsidR="006B135F">
        <w:t>PA/PF</w:t>
      </w:r>
      <w:r w:rsidR="009A1BC7">
        <w:t>)</w:t>
      </w:r>
      <w:r w:rsidR="006B135F">
        <w:t xml:space="preserve"> </w:t>
      </w:r>
      <w:r w:rsidR="005E5135">
        <w:t xml:space="preserve">wystawianych </w:t>
      </w:r>
      <w:r>
        <w:t xml:space="preserve">przez farmaceutę niebawem zostaną </w:t>
      </w:r>
      <w:r w:rsidR="00CF2ADE">
        <w:t xml:space="preserve">opisane w </w:t>
      </w:r>
      <w:r>
        <w:t xml:space="preserve">rozporządzeniu wykonawczym do ustawy Prawo </w:t>
      </w:r>
      <w:r w:rsidR="006B135F">
        <w:t>farmaceutyczne</w:t>
      </w:r>
      <w:r w:rsidR="00DC541C">
        <w:t xml:space="preserve">. </w:t>
      </w:r>
    </w:p>
    <w:p w14:paraId="74CC0AC9" w14:textId="1D9B03BF" w:rsidR="002E0567" w:rsidRDefault="00BF4274">
      <w:r>
        <w:t>Na dzień dzisiejszy brak jest warunków technicznych do wystawiania recept przez farmaceutów dla siebie i dla rodziny. Dlatego też</w:t>
      </w:r>
      <w:r w:rsidR="00357A8D">
        <w:t>,</w:t>
      </w:r>
      <w:r>
        <w:t xml:space="preserve"> g</w:t>
      </w:r>
      <w:r w:rsidR="00DC541C">
        <w:t xml:space="preserve">dy platforma P1 oraz portal NFZ </w:t>
      </w:r>
      <w:r w:rsidR="009304EA">
        <w:t xml:space="preserve">zostaną przygotowane </w:t>
      </w:r>
      <w:r w:rsidR="003B2722">
        <w:t>pod te funkcjonalność</w:t>
      </w:r>
      <w:r w:rsidR="00357A8D">
        <w:t>,</w:t>
      </w:r>
      <w:r w:rsidR="003B2722">
        <w:t xml:space="preserve"> </w:t>
      </w:r>
      <w:r w:rsidR="006B135F">
        <w:t>poinformujemy</w:t>
      </w:r>
      <w:r w:rsidR="00CF2ADE">
        <w:t xml:space="preserve"> Państwa </w:t>
      </w:r>
      <w:r w:rsidR="00EB2D41">
        <w:t xml:space="preserve">o tym </w:t>
      </w:r>
      <w:r w:rsidR="006B135F">
        <w:t xml:space="preserve">niezwłocznie. </w:t>
      </w:r>
      <w:r w:rsidR="002E0567">
        <w:t xml:space="preserve"> </w:t>
      </w:r>
    </w:p>
    <w:p w14:paraId="480B8D95" w14:textId="77777777" w:rsidR="005E5135" w:rsidRDefault="005E5135" w:rsidP="00DB4A06">
      <w:pPr>
        <w:rPr>
          <w:b/>
          <w:bCs/>
        </w:rPr>
      </w:pPr>
    </w:p>
    <w:p w14:paraId="2D657FAA" w14:textId="5817B50B" w:rsidR="00CF2ADE" w:rsidRPr="005E5135" w:rsidRDefault="00744158" w:rsidP="005E5135">
      <w:pPr>
        <w:pStyle w:val="Akapitzlist"/>
        <w:numPr>
          <w:ilvl w:val="0"/>
          <w:numId w:val="1"/>
        </w:numPr>
        <w:rPr>
          <w:b/>
          <w:bCs/>
        </w:rPr>
      </w:pPr>
      <w:r w:rsidRPr="005E5135">
        <w:rPr>
          <w:b/>
          <w:bCs/>
        </w:rPr>
        <w:t xml:space="preserve">Zmiana w </w:t>
      </w:r>
      <w:r w:rsidR="00F96CED" w:rsidRPr="005E5135">
        <w:rPr>
          <w:b/>
          <w:bCs/>
        </w:rPr>
        <w:t xml:space="preserve">Art. 96a ust 6 </w:t>
      </w:r>
    </w:p>
    <w:p w14:paraId="29DF5CC0" w14:textId="74E6F23E" w:rsidR="00CF2ADE" w:rsidRDefault="00F96CED">
      <w:r>
        <w:t>Ta zmiana</w:t>
      </w:r>
      <w:r w:rsidR="002D6101">
        <w:t>,</w:t>
      </w:r>
      <w:r w:rsidR="00AE15AA">
        <w:t xml:space="preserve"> z dniem </w:t>
      </w:r>
      <w:r w:rsidR="00232ACA">
        <w:t>1.04.2020 roku</w:t>
      </w:r>
      <w:r w:rsidR="002D6101">
        <w:t>, usunęła</w:t>
      </w:r>
      <w:r w:rsidR="00232ACA">
        <w:t xml:space="preserve"> </w:t>
      </w:r>
      <w:r>
        <w:t>możliwość wyst</w:t>
      </w:r>
      <w:r w:rsidR="00E41E1F">
        <w:t>a</w:t>
      </w:r>
      <w:r>
        <w:t>wia</w:t>
      </w:r>
      <w:r w:rsidR="00E41E1F">
        <w:t>nia</w:t>
      </w:r>
      <w:r>
        <w:t xml:space="preserve"> </w:t>
      </w:r>
      <w:r w:rsidR="00232ACA">
        <w:t xml:space="preserve">odpisów recept </w:t>
      </w:r>
      <w:r w:rsidR="00DB4A06">
        <w:t>wystawianych przez farmaceutę do</w:t>
      </w:r>
      <w:r>
        <w:t xml:space="preserve"> recept papierowych. </w:t>
      </w:r>
    </w:p>
    <w:p w14:paraId="78F5E9DE" w14:textId="77777777" w:rsidR="00CF2ADE" w:rsidRDefault="00CF2ADE"/>
    <w:p w14:paraId="0D19EBBA" w14:textId="77777777" w:rsidR="00CF2ADE" w:rsidRDefault="00CF2ADE">
      <w:r>
        <w:tab/>
      </w:r>
      <w:r>
        <w:tab/>
      </w:r>
      <w:r>
        <w:tab/>
      </w:r>
      <w:bookmarkStart w:id="2" w:name="_GoBack"/>
      <w:bookmarkEnd w:id="2"/>
      <w:r>
        <w:tab/>
      </w:r>
      <w:r>
        <w:tab/>
      </w:r>
      <w:r>
        <w:tab/>
      </w:r>
      <w:r>
        <w:tab/>
        <w:t xml:space="preserve">Opracował mgr farm. Marian Witkowski </w:t>
      </w:r>
    </w:p>
    <w:sectPr w:rsidR="00CF2ADE" w:rsidSect="00D228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1671"/>
    <w:multiLevelType w:val="hybridMultilevel"/>
    <w:tmpl w:val="70726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6D92"/>
    <w:multiLevelType w:val="hybridMultilevel"/>
    <w:tmpl w:val="4DC6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D8"/>
    <w:rsid w:val="000120D5"/>
    <w:rsid w:val="000360E0"/>
    <w:rsid w:val="000430D2"/>
    <w:rsid w:val="00082F30"/>
    <w:rsid w:val="00094882"/>
    <w:rsid w:val="000C0F18"/>
    <w:rsid w:val="000F16A9"/>
    <w:rsid w:val="001032D1"/>
    <w:rsid w:val="00137F82"/>
    <w:rsid w:val="001600C6"/>
    <w:rsid w:val="0018186A"/>
    <w:rsid w:val="00196F21"/>
    <w:rsid w:val="00197264"/>
    <w:rsid w:val="001B1EBD"/>
    <w:rsid w:val="001B7B27"/>
    <w:rsid w:val="001D4F18"/>
    <w:rsid w:val="001E3EA3"/>
    <w:rsid w:val="00232ACA"/>
    <w:rsid w:val="00245664"/>
    <w:rsid w:val="00246061"/>
    <w:rsid w:val="002568B8"/>
    <w:rsid w:val="002B2C98"/>
    <w:rsid w:val="002C37CA"/>
    <w:rsid w:val="002D6101"/>
    <w:rsid w:val="002E0567"/>
    <w:rsid w:val="002E4824"/>
    <w:rsid w:val="002F6841"/>
    <w:rsid w:val="00357A8D"/>
    <w:rsid w:val="00362E6E"/>
    <w:rsid w:val="0038491B"/>
    <w:rsid w:val="003A5C1F"/>
    <w:rsid w:val="003B2722"/>
    <w:rsid w:val="003E74DB"/>
    <w:rsid w:val="00405410"/>
    <w:rsid w:val="004269DC"/>
    <w:rsid w:val="0043240D"/>
    <w:rsid w:val="0047023D"/>
    <w:rsid w:val="00484C3F"/>
    <w:rsid w:val="00530E3B"/>
    <w:rsid w:val="00544A73"/>
    <w:rsid w:val="00574FA4"/>
    <w:rsid w:val="005E5135"/>
    <w:rsid w:val="005F1F4E"/>
    <w:rsid w:val="00627FC1"/>
    <w:rsid w:val="006607C1"/>
    <w:rsid w:val="006B135F"/>
    <w:rsid w:val="00744158"/>
    <w:rsid w:val="007611C2"/>
    <w:rsid w:val="007B1F94"/>
    <w:rsid w:val="007D1740"/>
    <w:rsid w:val="008332D8"/>
    <w:rsid w:val="008A0773"/>
    <w:rsid w:val="008C39CD"/>
    <w:rsid w:val="008D201C"/>
    <w:rsid w:val="009163B6"/>
    <w:rsid w:val="009304EA"/>
    <w:rsid w:val="00951C99"/>
    <w:rsid w:val="009713EE"/>
    <w:rsid w:val="009A1BC7"/>
    <w:rsid w:val="009A6F56"/>
    <w:rsid w:val="009B7586"/>
    <w:rsid w:val="009E045B"/>
    <w:rsid w:val="009E5016"/>
    <w:rsid w:val="00A97DE2"/>
    <w:rsid w:val="00AB5A0B"/>
    <w:rsid w:val="00AB6C84"/>
    <w:rsid w:val="00AC5125"/>
    <w:rsid w:val="00AE15AA"/>
    <w:rsid w:val="00B94F01"/>
    <w:rsid w:val="00BF4274"/>
    <w:rsid w:val="00C15571"/>
    <w:rsid w:val="00C40103"/>
    <w:rsid w:val="00C838C4"/>
    <w:rsid w:val="00CA6211"/>
    <w:rsid w:val="00CD42AA"/>
    <w:rsid w:val="00CF2ADE"/>
    <w:rsid w:val="00D2288A"/>
    <w:rsid w:val="00D6402C"/>
    <w:rsid w:val="00D74FF3"/>
    <w:rsid w:val="00DB4A06"/>
    <w:rsid w:val="00DB6E75"/>
    <w:rsid w:val="00DC541C"/>
    <w:rsid w:val="00E23110"/>
    <w:rsid w:val="00E27F57"/>
    <w:rsid w:val="00E41E1F"/>
    <w:rsid w:val="00E4496C"/>
    <w:rsid w:val="00E704C5"/>
    <w:rsid w:val="00E77036"/>
    <w:rsid w:val="00EA0D4F"/>
    <w:rsid w:val="00EA39EC"/>
    <w:rsid w:val="00EB2D41"/>
    <w:rsid w:val="00EB7EA5"/>
    <w:rsid w:val="00EC707A"/>
    <w:rsid w:val="00F13685"/>
    <w:rsid w:val="00F40400"/>
    <w:rsid w:val="00F47073"/>
    <w:rsid w:val="00F6577D"/>
    <w:rsid w:val="00F96CED"/>
    <w:rsid w:val="00FB1060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8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Pharma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Pharma Marian Witkowski</dc:creator>
  <cp:lastModifiedBy>Windows User</cp:lastModifiedBy>
  <cp:revision>2</cp:revision>
  <cp:lastPrinted>2020-04-20T10:17:00Z</cp:lastPrinted>
  <dcterms:created xsi:type="dcterms:W3CDTF">2020-04-20T10:19:00Z</dcterms:created>
  <dcterms:modified xsi:type="dcterms:W3CDTF">2020-04-20T10:19:00Z</dcterms:modified>
</cp:coreProperties>
</file>